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3" w:rsidRPr="003E183A" w:rsidRDefault="00A967C3" w:rsidP="00A967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3E183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  <w:t>Единая система управления охраной труда  и промышленной безопасностью</w:t>
      </w:r>
      <w:r w:rsidR="003E183A" w:rsidRPr="003E183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A967C3" w:rsidRDefault="00A967C3" w:rsidP="00A967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</w:p>
    <w:p w:rsidR="003E183A" w:rsidRPr="003E183A" w:rsidRDefault="003E183A" w:rsidP="00A967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безопасных условий труда, сохранение жизни и здоровья работников, обеспечение надежной работы опасных производственных объектов являются одним из приоритетных направлений деятельности ПАО «Газпром». В Обществе внедрена и функционирует Единая система управления охраной труда и промышленной безопасностью в ООО «Газпром </w:t>
      </w:r>
      <w:proofErr w:type="spellStart"/>
      <w:r w:rsidRPr="003E183A">
        <w:rPr>
          <w:rFonts w:ascii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E183A" w:rsidRPr="003E183A">
        <w:rPr>
          <w:rFonts w:ascii="Times New Roman" w:hAnsi="Times New Roman" w:cs="Times New Roman"/>
          <w:sz w:val="28"/>
          <w:szCs w:val="28"/>
          <w:lang w:eastAsia="ru-RU"/>
        </w:rPr>
        <w:t>енза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3E183A"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>ЕСУОТ и ПБ). </w:t>
      </w:r>
    </w:p>
    <w:p w:rsidR="003E183A" w:rsidRPr="003E183A" w:rsidRDefault="003E183A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ЕСУОТ и ПБ </w:t>
      </w:r>
      <w:proofErr w:type="gramStart"/>
      <w:r w:rsidRPr="003E183A">
        <w:rPr>
          <w:rFonts w:ascii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 на идентификацию, устранение и минимизацию опасностей и рисков, присущих трудовой деятельности, и рисков, связанных с трудовой деятельностью, а также достижение поставленных целей в области охраны труда промышленной и пожарной безопасности. </w:t>
      </w:r>
    </w:p>
    <w:p w:rsidR="003E183A" w:rsidRPr="003E183A" w:rsidRDefault="003E183A" w:rsidP="003E183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>Основные цели ЕСУОТ и ПБ изложены в Политике ПАО «Газпром» в области охраны труда, промышленной и пожарной безопасности, утвержденной приказом Общества от 28.11.2017 № 797. </w:t>
      </w:r>
    </w:p>
    <w:p w:rsidR="003E183A" w:rsidRPr="003E183A" w:rsidRDefault="003E183A" w:rsidP="003E183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документом, регламентирующим деятельность ЕСУОТ и ПБ, является СТО Газпром 18000.1-001-2014 «Единая система управления охраной труда и промышленной безопасностью в ПАО </w:t>
      </w:r>
      <w:r w:rsidR="003E18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>Газпром</w:t>
      </w:r>
      <w:r w:rsidR="003E18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>. Основные положения». </w:t>
      </w:r>
    </w:p>
    <w:p w:rsidR="003E183A" w:rsidRPr="003E183A" w:rsidRDefault="003E183A" w:rsidP="003E183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>Структура Единой системы управления охраной труда и промышленной безопасностью охватывает деятельность всех работников ПАО «Газпром». </w:t>
      </w:r>
    </w:p>
    <w:p w:rsidR="003E183A" w:rsidRPr="003E183A" w:rsidRDefault="003E183A" w:rsidP="003E183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руководства Общества по ЕСУОТ и ПБ назначен заместитель генерального директора по </w:t>
      </w:r>
      <w:r w:rsidR="003E183A">
        <w:rPr>
          <w:rFonts w:ascii="Times New Roman" w:hAnsi="Times New Roman" w:cs="Times New Roman"/>
          <w:sz w:val="28"/>
          <w:szCs w:val="28"/>
          <w:lang w:eastAsia="ru-RU"/>
        </w:rPr>
        <w:t>общим вопросам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 ООО «Газпром </w:t>
      </w:r>
      <w:proofErr w:type="spellStart"/>
      <w:r w:rsidRPr="003E183A">
        <w:rPr>
          <w:rFonts w:ascii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3E183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E183A">
        <w:rPr>
          <w:rFonts w:ascii="Times New Roman" w:hAnsi="Times New Roman" w:cs="Times New Roman"/>
          <w:sz w:val="28"/>
          <w:szCs w:val="28"/>
          <w:lang w:eastAsia="ru-RU"/>
        </w:rPr>
        <w:t>енза</w:t>
      </w:r>
      <w:r w:rsidRPr="003E183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:rsidR="003E183A" w:rsidRPr="003E183A" w:rsidRDefault="003E183A" w:rsidP="003E183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967C3" w:rsidRPr="003E183A" w:rsidRDefault="00A967C3" w:rsidP="003E18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83A">
        <w:rPr>
          <w:rFonts w:ascii="Times New Roman" w:hAnsi="Times New Roman" w:cs="Times New Roman"/>
          <w:sz w:val="28"/>
          <w:szCs w:val="28"/>
          <w:lang w:eastAsia="ru-RU"/>
        </w:rPr>
        <w:t>Единая система управления производственной безопасностью позволяет не только установить порядок управления охраной труда, промышленной и пожарной безопасностью в соответствии с действующим законодательством, достижениями науки и техники и отраслевыми особенностями, но и учесть территориальные, производственные и другие условия, присущие каждому структурному подразделению.</w:t>
      </w:r>
    </w:p>
    <w:p w:rsidR="00A967C3" w:rsidRPr="003E183A" w:rsidRDefault="00A967C3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A967C3" w:rsidRPr="003E183A" w:rsidRDefault="00A967C3" w:rsidP="003E18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3E18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lastRenderedPageBreak/>
        <w:t>Основные принципы ЕСУОТ</w:t>
      </w:r>
      <w:r w:rsidR="003E183A" w:rsidRPr="003E18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:</w:t>
      </w:r>
    </w:p>
    <w:p w:rsidR="00A967C3" w:rsidRPr="003E183A" w:rsidRDefault="00A967C3" w:rsidP="003E183A">
      <w:pPr>
        <w:pStyle w:val="a3"/>
        <w:rPr>
          <w:sz w:val="10"/>
          <w:szCs w:val="10"/>
          <w:lang w:eastAsia="ru-RU"/>
        </w:rPr>
      </w:pPr>
      <w:r w:rsidRPr="003E183A">
        <w:rPr>
          <w:lang w:eastAsia="ru-RU"/>
        </w:rPr>
        <w:t> 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Планирование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Политика ПАО «Газпром» в области охраны труда, промышленной и пожарной безопасности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Внедрение и функционирование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структура, ресурсы, обязанности, ответственность и полномочия;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компетентность, обучение и осведомленность;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обмен информацией, участие и консультирование;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документами;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операциями;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к аварийным ситуациям и реагирование на них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Анализ высшим руководством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ежегодный отчет о функционировании ЕСУОТ и ПБ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Проведение проверок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и измерение;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соответствия;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расследование происшествий, несоответствия, корректирующие и предупреждающие действия;</w:t>
      </w:r>
    </w:p>
    <w:p w:rsidR="00A967C3" w:rsidRPr="003E183A" w:rsidRDefault="00A967C3" w:rsidP="003E183A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аудит Единой системы управления охраной труда и промышленной безопасностью в ПАО «Газпром».</w:t>
      </w:r>
    </w:p>
    <w:p w:rsidR="00A967C3" w:rsidRPr="003E183A" w:rsidRDefault="00A967C3" w:rsidP="003E183A">
      <w:pPr>
        <w:pStyle w:val="a3"/>
        <w:rPr>
          <w:lang w:eastAsia="ru-RU"/>
        </w:rPr>
      </w:pPr>
      <w:r w:rsidRPr="003E183A">
        <w:rPr>
          <w:lang w:eastAsia="ru-RU"/>
        </w:rPr>
        <w:t> </w:t>
      </w:r>
    </w:p>
    <w:p w:rsidR="00A967C3" w:rsidRDefault="00A967C3" w:rsidP="003E18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3E18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Как это работает</w:t>
      </w:r>
    </w:p>
    <w:p w:rsidR="003E183A" w:rsidRP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0"/>
          <w:szCs w:val="10"/>
          <w:bdr w:val="none" w:sz="0" w:space="0" w:color="auto" w:frame="1"/>
          <w:lang w:eastAsia="ru-RU"/>
        </w:rPr>
      </w:pPr>
    </w:p>
    <w:p w:rsidR="00A967C3" w:rsidRPr="003E183A" w:rsidRDefault="00A967C3" w:rsidP="003E183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 сохранения жизни и здоровья работника;</w:t>
      </w:r>
    </w:p>
    <w:p w:rsidR="00A967C3" w:rsidRPr="003E183A" w:rsidRDefault="00A967C3" w:rsidP="003E183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безопасных условий труда, формирование у работников высокой культуры производственной безопасности;</w:t>
      </w:r>
    </w:p>
    <w:p w:rsidR="00A967C3" w:rsidRPr="003E183A" w:rsidRDefault="00A967C3" w:rsidP="003E183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состояния производственной безопасности в ПАО «Газпром»;</w:t>
      </w:r>
    </w:p>
    <w:p w:rsidR="00A967C3" w:rsidRPr="003E183A" w:rsidRDefault="00A967C3" w:rsidP="003E183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результатов проведенной работы, определение действий для дальнейших улучшений.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A967C3" w:rsidRDefault="00A967C3" w:rsidP="003E18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3E18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Культура безопасности</w:t>
      </w:r>
    </w:p>
    <w:p w:rsidR="003E183A" w:rsidRP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0"/>
          <w:szCs w:val="10"/>
          <w:bdr w:val="none" w:sz="0" w:space="0" w:color="auto" w:frame="1"/>
          <w:lang w:eastAsia="ru-RU"/>
        </w:rPr>
      </w:pPr>
    </w:p>
    <w:p w:rsidR="00A967C3" w:rsidRPr="003E183A" w:rsidRDefault="00A967C3" w:rsidP="003E18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Культура производственной безопасности — это квалификационная и психологическая подготовленность, при которой обеспечение производственной безопасности объектов является приоритетной целью и внутренней потребностью каждого работника, приводящей к осознанию личной ответственности и к самоконтролю при выполнении всех работ.</w:t>
      </w:r>
    </w:p>
    <w:p w:rsidR="00A967C3" w:rsidRPr="003E183A" w:rsidRDefault="00A967C3" w:rsidP="003E18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OHSAS 18001 — международный стандарт разработки систем управления охраной здоровья и безопасности персонала. Его главная цель — возможность для любой организации создать результативную систему менеджмента профессиональной безопасности и здоровья.</w:t>
      </w:r>
    </w:p>
    <w:p w:rsidR="00A967C3" w:rsidRPr="003E183A" w:rsidRDefault="003E183A" w:rsidP="003E18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2014 году ЕСУОТ и ПБ </w:t>
      </w: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«Газпром»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успешно </w:t>
      </w:r>
      <w:proofErr w:type="gramStart"/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сертифицирована</w:t>
      </w:r>
      <w:proofErr w:type="gramEnd"/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соответствие стандарту OHSAS 18001:2007 «Системы менеджмента профессионального здоровья и безопасности». В 2017 году при проведении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сертификационного аудита ЕСУОТ и ПБ подтвердила соответствие требованиям стандарта OHSAS 18001:2007.</w:t>
      </w:r>
    </w:p>
    <w:p w:rsidR="00A967C3" w:rsidRDefault="00A967C3" w:rsidP="003E18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3E18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lastRenderedPageBreak/>
        <w:t>Ключевые правила безопасности</w:t>
      </w:r>
    </w:p>
    <w:p w:rsidR="003E183A" w:rsidRPr="003E183A" w:rsidRDefault="003E183A" w:rsidP="003E1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A967C3" w:rsidRPr="003E183A" w:rsidRDefault="00A967C3" w:rsidP="003E183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реализации Политики ПАО «Газпром» в области охраны труда, промышленной и пожарной безопасности и совершенствования ЕСУОТ и ПБ разработан</w:t>
      </w:r>
      <w:r w:rsidR="003734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Ключевые правила безопасности</w:t>
      </w: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67C3" w:rsidRPr="003E183A" w:rsidRDefault="003734B1" w:rsidP="003734B1">
      <w:pPr>
        <w:shd w:val="clear" w:color="auto" w:fill="FFFFFF"/>
        <w:spacing w:after="0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Ключевые правила безопасности - </w:t>
      </w:r>
      <w:r w:rsidR="00A967C3"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единые требования к поведению работников ПАО «Газпром», а также персонала подрядных организаций, несоблюдение которых может привести к происшествиям.</w:t>
      </w:r>
    </w:p>
    <w:p w:rsidR="00A967C3" w:rsidRPr="003E183A" w:rsidRDefault="00A967C3" w:rsidP="003734B1">
      <w:pPr>
        <w:shd w:val="clear" w:color="auto" w:fill="FFFFFF"/>
        <w:spacing w:after="0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Ключевые правила направлены на:</w:t>
      </w:r>
    </w:p>
    <w:p w:rsidR="00A967C3" w:rsidRPr="003E183A" w:rsidRDefault="00A967C3" w:rsidP="003E183A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безопасности труда работников ПАО «Газпром» и персонала подрядных организаций;</w:t>
      </w:r>
    </w:p>
    <w:p w:rsidR="00A967C3" w:rsidRPr="003E183A" w:rsidRDefault="00A967C3" w:rsidP="003E183A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установление единых минимальных требований к безопасному поведению работников ПАО «Газпром» и персонала подрядных организаций;</w:t>
      </w:r>
    </w:p>
    <w:p w:rsidR="00A967C3" w:rsidRPr="003E183A" w:rsidRDefault="00A967C3" w:rsidP="003E183A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предупреждение происшествий с участием работников компании, а также персонала подрядных организаций;</w:t>
      </w:r>
    </w:p>
    <w:p w:rsidR="00A967C3" w:rsidRPr="003E183A" w:rsidRDefault="00A967C3" w:rsidP="003E183A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работников ПАО «Газпром», персонала подрядных организаций о недопустимости действий, которые могут привести к происшествиям.</w:t>
      </w:r>
    </w:p>
    <w:p w:rsidR="00B568E4" w:rsidRPr="003E183A" w:rsidRDefault="00B568E4" w:rsidP="003E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8E4" w:rsidRPr="003E183A" w:rsidSect="003E183A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6A"/>
    <w:multiLevelType w:val="multilevel"/>
    <w:tmpl w:val="46F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85561"/>
    <w:multiLevelType w:val="multilevel"/>
    <w:tmpl w:val="43D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5E0CD6"/>
    <w:multiLevelType w:val="multilevel"/>
    <w:tmpl w:val="3ED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C0902"/>
    <w:multiLevelType w:val="multilevel"/>
    <w:tmpl w:val="7C88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3"/>
    <w:rsid w:val="0014439B"/>
    <w:rsid w:val="00202903"/>
    <w:rsid w:val="003734B1"/>
    <w:rsid w:val="003828FC"/>
    <w:rsid w:val="003E183A"/>
    <w:rsid w:val="009D6E78"/>
    <w:rsid w:val="00A967C3"/>
    <w:rsid w:val="00B568E4"/>
    <w:rsid w:val="00C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773F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Светлана Александровна</dc:creator>
  <cp:lastModifiedBy>Баннова Светлана Александровна</cp:lastModifiedBy>
  <cp:revision>2</cp:revision>
  <dcterms:created xsi:type="dcterms:W3CDTF">2019-03-11T12:59:00Z</dcterms:created>
  <dcterms:modified xsi:type="dcterms:W3CDTF">2019-03-11T13:24:00Z</dcterms:modified>
</cp:coreProperties>
</file>